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BC5" w:rsidRPr="00700BC5" w:rsidRDefault="00700BC5" w:rsidP="00700BC5">
      <w:pPr>
        <w:widowControl/>
        <w:spacing w:line="390" w:lineRule="atLeast"/>
        <w:jc w:val="center"/>
        <w:rPr>
          <w:rFonts w:ascii="宋体" w:hAnsi="宋体" w:cs="宋体"/>
          <w:color w:val="2D2D2D"/>
          <w:kern w:val="0"/>
          <w:szCs w:val="21"/>
        </w:rPr>
      </w:pPr>
      <w:bookmarkStart w:id="0" w:name="_GoBack"/>
      <w:bookmarkEnd w:id="0"/>
      <w:r w:rsidRPr="00700BC5">
        <w:rPr>
          <w:rFonts w:ascii="宋体" w:hAnsi="宋体" w:cs="宋体" w:hint="eastAsia"/>
          <w:b/>
          <w:bCs/>
          <w:color w:val="2D2D2D"/>
          <w:kern w:val="0"/>
        </w:rPr>
        <w:t>关于公布2016年度河南省高校科技创新团队和创新人才支持计划名单的通知</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各高等学校：</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 xml:space="preserve">　　根据《河南省高校科技创新团队支持计划实施办法》和《河南省高校科技创新人才支持计划实施办法》精神，经学校推荐、省教育厅、省财政厅组织专家形式审查、网络评审、会议评审并经公示，现将2016年度河南省高校科技创新团队支持计划名单和河南省高校科技创新人才支持计划名单予以公布，并将有关事项通知如下：</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b/>
          <w:bCs/>
          <w:color w:val="2D2D2D"/>
          <w:kern w:val="0"/>
        </w:rPr>
        <w:t xml:space="preserve">　　一、建设期限</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 xml:space="preserve">　　2016年度河南省高校科技创新团队和创新人才支持计划的建设期限均为2016年1月至2017年12月。</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b/>
          <w:bCs/>
          <w:color w:val="2D2D2D"/>
          <w:kern w:val="0"/>
        </w:rPr>
        <w:t xml:space="preserve">　　二、资助经费</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 xml:space="preserve">　　河南省高校科技创新团队支持计划，对每个团队支持科研经费100万元（数理、管理领域60万元），由省财政与计划承担学校按1：1比例共同资助；</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 xml:space="preserve">　　河南省高校科技创新人才支持计划，对每位入选者支持科研经费60万元（数学、管理科学与工程领域40万元），由省财政与计划承担学校按1：1比例共同资助。省财政资助经费根据项目经费年度预算分年度拨付。</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b/>
          <w:bCs/>
          <w:color w:val="2D2D2D"/>
          <w:kern w:val="0"/>
        </w:rPr>
        <w:t xml:space="preserve">　　三、工作要求</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 xml:space="preserve">　　1.计划承担者须登陆河南省高校科技管理云服务平台，按照计划资助金额和期限，分别填写《河南省高校科技创新团队支持计划任务书》和《河南省高校科技创新人才支持计划任务书》，2016年1月15日前通过平台提交，经学校和省教育厅管理员审核通过后，作为计划验收依据之一。</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 xml:space="preserve">　　2.请计划承担高校按要求落实学校资助经费，积极创造条件，保障承担者科研和教学所需，同时加强对承担者的跟踪管理，严格考核，将计划执行过程中出现的问题和建议及时报送计划实施领导小组办公室。</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 xml:space="preserve">　　3.计划实施领导小组办公室将依托云平台对各单位执行情况进行绩效考核，采取动态管理，将承担单位组织管理与计划执行、结题情况作为领导小组核定下一年度各单位申报名额的主要依据，并适时组织专家开展项目中期检查和结项验收等工作。</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 xml:space="preserve">　　本通知及文中所提电子表格可在河南省高校科技管理云服务平台下载，网址：http://</w:t>
      </w:r>
      <w:proofErr w:type="spellStart"/>
      <w:r w:rsidRPr="00700BC5">
        <w:rPr>
          <w:rFonts w:ascii="宋体" w:hAnsi="宋体" w:cs="宋体" w:hint="eastAsia"/>
          <w:color w:val="2D2D2D"/>
          <w:kern w:val="0"/>
          <w:szCs w:val="21"/>
        </w:rPr>
        <w:t>www.rcloud.edu.cn</w:t>
      </w:r>
      <w:proofErr w:type="spellEnd"/>
      <w:r w:rsidRPr="00700BC5">
        <w:rPr>
          <w:rFonts w:ascii="宋体" w:hAnsi="宋体" w:cs="宋体" w:hint="eastAsia"/>
          <w:color w:val="2D2D2D"/>
          <w:kern w:val="0"/>
          <w:szCs w:val="21"/>
        </w:rPr>
        <w:t>。</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 xml:space="preserve">　　附件：1.2016年度河南省高校科技创新团队支持计划名单</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 xml:space="preserve">　      　2.2016年度河南省高校科技创新人才支持计划名单</w:t>
      </w:r>
    </w:p>
    <w:p w:rsidR="00700BC5" w:rsidRPr="00700BC5" w:rsidRDefault="00700BC5" w:rsidP="00700BC5">
      <w:pPr>
        <w:widowControl/>
        <w:spacing w:line="390" w:lineRule="atLeast"/>
        <w:jc w:val="right"/>
        <w:rPr>
          <w:rFonts w:ascii="宋体" w:hAnsi="宋体" w:cs="宋体" w:hint="eastAsia"/>
          <w:color w:val="2D2D2D"/>
          <w:kern w:val="0"/>
          <w:szCs w:val="21"/>
        </w:rPr>
      </w:pPr>
      <w:r w:rsidRPr="00700BC5">
        <w:rPr>
          <w:rFonts w:ascii="宋体" w:hAnsi="宋体" w:cs="宋体" w:hint="eastAsia"/>
          <w:color w:val="2D2D2D"/>
          <w:kern w:val="0"/>
          <w:szCs w:val="21"/>
        </w:rPr>
        <w:t xml:space="preserve">　　河南省教育厅 河南省财政厅</w:t>
      </w:r>
    </w:p>
    <w:p w:rsidR="00700BC5" w:rsidRPr="00700BC5" w:rsidRDefault="00700BC5" w:rsidP="00700BC5">
      <w:pPr>
        <w:widowControl/>
        <w:spacing w:line="390" w:lineRule="atLeast"/>
        <w:jc w:val="right"/>
        <w:rPr>
          <w:rFonts w:ascii="宋体" w:hAnsi="宋体" w:cs="宋体" w:hint="eastAsia"/>
          <w:color w:val="2D2D2D"/>
          <w:kern w:val="0"/>
          <w:szCs w:val="21"/>
        </w:rPr>
      </w:pPr>
      <w:r w:rsidRPr="00700BC5">
        <w:rPr>
          <w:rFonts w:ascii="宋体" w:hAnsi="宋体" w:cs="宋体" w:hint="eastAsia"/>
          <w:color w:val="2D2D2D"/>
          <w:kern w:val="0"/>
          <w:szCs w:val="21"/>
        </w:rPr>
        <w:t xml:space="preserve">　　2015年12月22日</w:t>
      </w:r>
    </w:p>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附件1</w:t>
      </w:r>
    </w:p>
    <w:p w:rsidR="00700BC5" w:rsidRPr="00700BC5" w:rsidRDefault="00700BC5" w:rsidP="00700BC5">
      <w:pPr>
        <w:widowControl/>
        <w:spacing w:line="390" w:lineRule="atLeast"/>
        <w:jc w:val="center"/>
        <w:rPr>
          <w:rFonts w:ascii="宋体" w:hAnsi="宋体" w:cs="宋体" w:hint="eastAsia"/>
          <w:color w:val="2D2D2D"/>
          <w:kern w:val="0"/>
          <w:szCs w:val="21"/>
        </w:rPr>
      </w:pPr>
      <w:r w:rsidRPr="00700BC5">
        <w:rPr>
          <w:rFonts w:ascii="宋体" w:hAnsi="宋体" w:cs="宋体" w:hint="eastAsia"/>
          <w:b/>
          <w:bCs/>
          <w:color w:val="2D2D2D"/>
          <w:kern w:val="0"/>
        </w:rPr>
        <w:t>2016年度河南省高校科技创新团队支持计划名单</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45"/>
        <w:gridCol w:w="960"/>
        <w:gridCol w:w="1564"/>
        <w:gridCol w:w="1720"/>
        <w:gridCol w:w="1059"/>
        <w:gridCol w:w="1578"/>
      </w:tblGrid>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编号</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负</w:t>
            </w:r>
            <w:r w:rsidRPr="00700BC5">
              <w:rPr>
                <w:rFonts w:ascii="宋体" w:hAnsi="宋体" w:cs="宋体" w:hint="eastAsia"/>
                <w:color w:val="2D2D2D"/>
                <w:kern w:val="0"/>
                <w:sz w:val="24"/>
              </w:rPr>
              <w:lastRenderedPageBreak/>
              <w:t>责人</w:t>
            </w:r>
            <w:r w:rsidRPr="00700BC5">
              <w:rPr>
                <w:rFonts w:ascii="宋体" w:hAnsi="宋体" w:cs="宋体" w:hint="eastAsia"/>
                <w:color w:val="2D2D2D"/>
                <w:kern w:val="0"/>
                <w:sz w:val="24"/>
              </w:rPr>
              <w:br/>
              <w:t>姓名</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承担单位</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研究方向</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领 </w:t>
            </w:r>
            <w:r w:rsidRPr="00700BC5">
              <w:rPr>
                <w:rFonts w:ascii="宋体" w:hAnsi="宋体" w:cs="宋体" w:hint="eastAsia"/>
                <w:color w:val="2D2D2D"/>
                <w:kern w:val="0"/>
                <w:sz w:val="24"/>
              </w:rPr>
              <w:lastRenderedPageBreak/>
              <w:t>域</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建设期限</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16IRTSTHN001</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刘仲毅</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绿色催化与新型材料</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化学化工</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16IRTSTHN002</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王慧勇</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河南师范大学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基于离子液体的绿色化学</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化学化工</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16IRTSTHN003</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杜卫民</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安阳师范学院</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纳米功能材料的合成与性能研究</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化学化工</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16IRTSTHN004</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白正宇</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河南师范大学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绿色新能源材料</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材料</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16IRTSTHN005</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刘宝忠</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河南理工大学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节能减排材料</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材料</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16IRTSTHN006</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丁 彬</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中原工学院</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纳米纤维的制造与功能运用</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先进制造</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16IRTSTHN007</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莫海珍</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河南科技学院</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食品质量与安全</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农业生物</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16IRTSTHN008</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殷冬梅</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河南农业大学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花生品质改良与种质创新</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农业生物</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16IRTSTHN009</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任广跃</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河南科技大学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农产品干燥技术</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农业生物</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16IRTSTHN010</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赵光远</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郑州轻工业学院</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果蔬加工高新技术</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农业生物</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16IRTSTHN011</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周树堂</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农业昆虫与害虫防治</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农业生物</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16IRTSTHN012</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李二玲</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农业资源开发与可持续利用</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资源环境</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16IRTSTHN013</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张瑞林</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河南工程学院</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矿山安全与绿色开采</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资源环境</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16IRTSTHN014</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邰 超</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河南理工大学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煤地质微生物学，环境有机地球化学</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资源环境</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16IRTSTHN015</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张经纬</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纳米新能源材料</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能源</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w:t>
            </w:r>
            <w:r w:rsidRPr="00700BC5">
              <w:rPr>
                <w:rFonts w:ascii="宋体" w:hAnsi="宋体" w:cs="宋体" w:hint="eastAsia"/>
                <w:color w:val="2D2D2D"/>
                <w:kern w:val="0"/>
                <w:sz w:val="24"/>
              </w:rPr>
              <w:lastRenderedPageBreak/>
              <w:t>N016</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张</w:t>
            </w:r>
            <w:r w:rsidRPr="00700BC5">
              <w:rPr>
                <w:rFonts w:ascii="宋体" w:hAnsi="宋体" w:cs="宋体" w:hint="eastAsia"/>
                <w:color w:val="2D2D2D"/>
                <w:kern w:val="0"/>
                <w:sz w:val="24"/>
              </w:rPr>
              <w:lastRenderedPageBreak/>
              <w:t> 勇</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郑州轻工</w:t>
            </w:r>
            <w:r w:rsidRPr="00700BC5">
              <w:rPr>
                <w:rFonts w:ascii="宋体" w:hAnsi="宋体" w:cs="宋体" w:hint="eastAsia"/>
                <w:color w:val="2D2D2D"/>
                <w:kern w:val="0"/>
                <w:sz w:val="24"/>
              </w:rPr>
              <w:lastRenderedPageBreak/>
              <w:t>业学院</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新型动力</w:t>
            </w:r>
            <w:r w:rsidRPr="00700BC5">
              <w:rPr>
                <w:rFonts w:ascii="宋体" w:hAnsi="宋体" w:cs="宋体" w:hint="eastAsia"/>
                <w:color w:val="2D2D2D"/>
                <w:kern w:val="0"/>
                <w:sz w:val="24"/>
              </w:rPr>
              <w:lastRenderedPageBreak/>
              <w:t>电池电极材料</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能源</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w:t>
            </w:r>
            <w:r w:rsidRPr="00700BC5">
              <w:rPr>
                <w:rFonts w:ascii="宋体" w:hAnsi="宋体" w:cs="宋体" w:hint="eastAsia"/>
                <w:color w:val="2D2D2D"/>
                <w:kern w:val="0"/>
                <w:sz w:val="24"/>
              </w:rPr>
              <w:lastRenderedPageBreak/>
              <w:t>-2017年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16IRTSTHN017</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王为术</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华北水利水电大学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燃煤能源高效利用 燃煤污染物超净排放</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能源</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16IRTSTHN018</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郭玉琪</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纳米技术在肿瘤治疗中的应用</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人口健康</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16IRTSTHN019</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康文艺</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药食两用资源研究开发</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人口健康</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16IRTSTHN020</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江林华</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新乡医学院</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离子通道结构功能</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人口健康</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16IRTSTHN021</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孙同文</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急危重症医学</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人口健康</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16IRTSTHN022</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张运克</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河南中医学院</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中医药治疗神经系统疾病的研究</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人口健康</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16IRTSTHN023</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朱平生</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河南中医学院</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功法、食疗治未病模式研究</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人口健康</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16IRTSTHN024</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李金铠</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河南财经政法大学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可持续发展管理与战略</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管理</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16IRTSTHN025</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张国兴</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华北水利水电大学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资源环境统筹与生态补偿</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管理</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16IRTSTHN026</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张庆辉</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河南工业大学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粮食信息处理技术</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信息</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16IRTSTHN027</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王定标</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数据挖掘、机器学习、模式识别</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信息</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16IRTSTHN028</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陈文聪</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商丘师范学院</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计算物理</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数理</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16IRTSTHN029</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孙丽君</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河南工业大学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智能信息处理</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信息</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16IRTSTHN030</w:t>
            </w:r>
          </w:p>
        </w:tc>
        <w:tc>
          <w:tcPr>
            <w:tcW w:w="96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王 辉</w:t>
            </w:r>
          </w:p>
        </w:tc>
        <w:tc>
          <w:tcPr>
            <w:tcW w:w="17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河南科技大学</w:t>
            </w:r>
          </w:p>
        </w:tc>
        <w:tc>
          <w:tcPr>
            <w:tcW w:w="187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网络与教育信息化</w:t>
            </w:r>
          </w:p>
        </w:tc>
        <w:tc>
          <w:tcPr>
            <w:tcW w:w="108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信息</w:t>
            </w:r>
          </w:p>
        </w:tc>
        <w:tc>
          <w:tcPr>
            <w:tcW w:w="17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bl>
    <w:p w:rsidR="00700BC5" w:rsidRPr="00700BC5" w:rsidRDefault="00700BC5" w:rsidP="00700BC5">
      <w:pPr>
        <w:widowControl/>
        <w:spacing w:line="390" w:lineRule="atLeast"/>
        <w:jc w:val="left"/>
        <w:rPr>
          <w:rFonts w:ascii="宋体" w:hAnsi="宋体" w:cs="宋体" w:hint="eastAsia"/>
          <w:color w:val="2D2D2D"/>
          <w:kern w:val="0"/>
          <w:szCs w:val="21"/>
        </w:rPr>
      </w:pPr>
      <w:r w:rsidRPr="00700BC5">
        <w:rPr>
          <w:rFonts w:ascii="宋体" w:hAnsi="宋体" w:cs="宋体" w:hint="eastAsia"/>
          <w:color w:val="2D2D2D"/>
          <w:kern w:val="0"/>
          <w:szCs w:val="21"/>
        </w:rPr>
        <w:t>附件2</w:t>
      </w:r>
    </w:p>
    <w:p w:rsidR="00700BC5" w:rsidRPr="00700BC5" w:rsidRDefault="00700BC5" w:rsidP="00700BC5">
      <w:pPr>
        <w:widowControl/>
        <w:spacing w:line="390" w:lineRule="atLeast"/>
        <w:jc w:val="center"/>
        <w:rPr>
          <w:rFonts w:ascii="宋体" w:hAnsi="宋体" w:cs="宋体" w:hint="eastAsia"/>
          <w:color w:val="2D2D2D"/>
          <w:kern w:val="0"/>
          <w:szCs w:val="21"/>
        </w:rPr>
      </w:pPr>
      <w:r w:rsidRPr="00700BC5">
        <w:rPr>
          <w:rFonts w:ascii="宋体" w:hAnsi="宋体" w:cs="宋体" w:hint="eastAsia"/>
          <w:b/>
          <w:bCs/>
          <w:color w:val="2D2D2D"/>
          <w:kern w:val="0"/>
        </w:rPr>
        <w:t>2016年度河南省高校科技创新人才支持计划名单</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25"/>
        <w:gridCol w:w="903"/>
        <w:gridCol w:w="1753"/>
        <w:gridCol w:w="1873"/>
        <w:gridCol w:w="982"/>
        <w:gridCol w:w="1490"/>
      </w:tblGrid>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编号</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负</w:t>
            </w:r>
            <w:r w:rsidRPr="00700BC5">
              <w:rPr>
                <w:rFonts w:ascii="宋体" w:hAnsi="宋体" w:cs="宋体" w:hint="eastAsia"/>
                <w:color w:val="2D2D2D"/>
                <w:kern w:val="0"/>
                <w:sz w:val="24"/>
              </w:rPr>
              <w:lastRenderedPageBreak/>
              <w:t>责人</w:t>
            </w:r>
            <w:r w:rsidRPr="00700BC5">
              <w:rPr>
                <w:rFonts w:ascii="宋体" w:hAnsi="宋体" w:cs="宋体" w:hint="eastAsia"/>
                <w:color w:val="2D2D2D"/>
                <w:kern w:val="0"/>
                <w:sz w:val="24"/>
              </w:rPr>
              <w:br/>
              <w:t>姓名</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承担单位</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研究方向</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领</w:t>
            </w:r>
            <w:r w:rsidRPr="00700BC5">
              <w:rPr>
                <w:rFonts w:ascii="宋体" w:hAnsi="宋体" w:cs="宋体" w:hint="eastAsia"/>
                <w:color w:val="2D2D2D"/>
                <w:kern w:val="0"/>
                <w:sz w:val="24"/>
              </w:rPr>
              <w:lastRenderedPageBreak/>
              <w:t>域</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建设期</w:t>
            </w:r>
            <w:r w:rsidRPr="00700BC5">
              <w:rPr>
                <w:rFonts w:ascii="宋体" w:hAnsi="宋体" w:cs="宋体" w:hint="eastAsia"/>
                <w:color w:val="2D2D2D"/>
                <w:kern w:val="0"/>
                <w:sz w:val="24"/>
              </w:rPr>
              <w:lastRenderedPageBreak/>
              <w:t>限</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16HASTIT001</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赵俊伟</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多金属氧酸盐基功能材料及性能研究</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化学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16HASTIT002</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王 非</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河南工程学院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分析化学</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化学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16HASTIT003</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甘 甜</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信阳师范学院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纳米电分析化学</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化学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16HASTIT004</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张亚涛</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膜分离技术</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化工</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16HASTIT005</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周艳丽</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商丘师范学院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生物电分析化学</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化学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16HASTIT006</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刘雷雷</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安阳师范学院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有机-无机功能杂化材料</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化学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16HASTIT007</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崔秀灵</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有机化学</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化学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16HASTIT008</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黄永伟</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有机光电材料</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新材料</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16HASTIT009</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王永强</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纳米结构材料</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新材料</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16HASTIT010</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鲍克燕</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南阳师范学院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纳米材料的合成及其催化性能研究</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传统材料</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16HASTIT011</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赵志伟</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河南工业大学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纳米金属陶瓷材料及超硬材料陶瓷磨具</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新材料</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16HASTIT012</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张 鹏</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新型水泥基建筑复合材料</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新材料</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16HASTIT013</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杨雪鹏</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郑州轻工业学院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生物催化与转化</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16HASTIT014</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李成奇</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河南科技学院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棉花分子育种</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16HASTIT015</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曾 洁</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河南科技学院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碳水化合物结构、功能及修饰</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16HASTIT016</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李俊周</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河南农业大学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水稻遗传育种</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w:t>
            </w:r>
            <w:r w:rsidRPr="00700BC5">
              <w:rPr>
                <w:rFonts w:ascii="宋体" w:hAnsi="宋体" w:cs="宋体" w:hint="eastAsia"/>
                <w:color w:val="2D2D2D"/>
                <w:kern w:val="0"/>
                <w:sz w:val="24"/>
              </w:rPr>
              <w:lastRenderedPageBreak/>
              <w:t>T017</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岳</w:t>
            </w:r>
            <w:r w:rsidRPr="00700BC5">
              <w:rPr>
                <w:rFonts w:ascii="宋体" w:hAnsi="宋体" w:cs="宋体" w:hint="eastAsia"/>
                <w:color w:val="2D2D2D"/>
                <w:kern w:val="0"/>
                <w:sz w:val="24"/>
              </w:rPr>
              <w:lastRenderedPageBreak/>
              <w:t>晓禹</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河南牧业</w:t>
            </w:r>
            <w:r w:rsidRPr="00700BC5">
              <w:rPr>
                <w:rFonts w:ascii="宋体" w:hAnsi="宋体" w:cs="宋体" w:hint="eastAsia"/>
                <w:color w:val="2D2D2D"/>
                <w:kern w:val="0"/>
                <w:sz w:val="24"/>
              </w:rPr>
              <w:lastRenderedPageBreak/>
              <w:t>经济学院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食品安全</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w:t>
            </w:r>
            <w:r w:rsidRPr="00700BC5">
              <w:rPr>
                <w:rFonts w:ascii="宋体" w:hAnsi="宋体" w:cs="宋体" w:hint="eastAsia"/>
                <w:color w:val="2D2D2D"/>
                <w:kern w:val="0"/>
                <w:sz w:val="24"/>
              </w:rPr>
              <w:lastRenderedPageBreak/>
              <w:t>业</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2016年</w:t>
            </w:r>
            <w:r w:rsidRPr="00700BC5">
              <w:rPr>
                <w:rFonts w:ascii="宋体" w:hAnsi="宋体" w:cs="宋体" w:hint="eastAsia"/>
                <w:color w:val="2D2D2D"/>
                <w:kern w:val="0"/>
                <w:sz w:val="24"/>
              </w:rPr>
              <w:lastRenderedPageBreak/>
              <w:t>-2017年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16HASTIT018</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王荣军</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河南农业大学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人兽共患原虫病病原生物学</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16HASTIT019</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邱宗波</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河南师范大学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林木发育分子生物学</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林业</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16HASTIT020</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罗登林</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河南科技大学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农产品深加工</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16HASTIT021</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夏宗良</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河南农业大学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作物抗逆功能基因的发掘与利用</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农业</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16HASTIT022</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卢鹤立</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气候变化与资源管理</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资源</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16HASTIT023</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金 毅</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河南理工大学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地质资源与地质工程/煤层气地质</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资源</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16HASTIT024</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郭文献</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华北水利水电大学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生态水利</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资源</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16HASTIT025</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桂阳海</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郑州轻工业学院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无机功能材料</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环境</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16HASTIT026</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胡建军</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河南农业大学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可再生能源</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能源</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16HASTIT027</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梁坤峰</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河南科技大学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复杂多相系统理论及其在蓄能技术中的应用</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能源</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16HASTIT028</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李 玲</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肿瘤学</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医疗卫生与临床</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16HASTIT029</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王建红</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药物化学及诊断试剂</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药学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16HASTIT030</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梁银明</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新乡医学院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免疫学</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生物与基础医学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16HASTIT031</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许前磊</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河南中医学院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中医药防治感染性疾病基础和临床研究</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中医学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16HASTIT032</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王君明</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河南中医学院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中药药性药效机理及毒效相关性研究</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中医学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w:t>
            </w:r>
            <w:r w:rsidRPr="00700BC5">
              <w:rPr>
                <w:rFonts w:ascii="宋体" w:hAnsi="宋体" w:cs="宋体" w:hint="eastAsia"/>
                <w:color w:val="2D2D2D"/>
                <w:kern w:val="0"/>
                <w:sz w:val="24"/>
              </w:rPr>
              <w:lastRenderedPageBreak/>
              <w:t>T033</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瞿</w:t>
            </w:r>
            <w:r w:rsidRPr="00700BC5">
              <w:rPr>
                <w:rFonts w:ascii="宋体" w:hAnsi="宋体" w:cs="宋体" w:hint="eastAsia"/>
                <w:color w:val="2D2D2D"/>
                <w:kern w:val="0"/>
                <w:sz w:val="24"/>
              </w:rPr>
              <w:lastRenderedPageBreak/>
              <w:t>博阳</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中原工学</w:t>
            </w:r>
            <w:r w:rsidRPr="00700BC5">
              <w:rPr>
                <w:rFonts w:ascii="宋体" w:hAnsi="宋体" w:cs="宋体" w:hint="eastAsia"/>
                <w:color w:val="2D2D2D"/>
                <w:kern w:val="0"/>
                <w:sz w:val="24"/>
              </w:rPr>
              <w:lastRenderedPageBreak/>
              <w:t>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智能计算及</w:t>
            </w:r>
            <w:r w:rsidRPr="00700BC5">
              <w:rPr>
                <w:rFonts w:ascii="宋体" w:hAnsi="宋体" w:cs="宋体" w:hint="eastAsia"/>
                <w:color w:val="2D2D2D"/>
                <w:kern w:val="0"/>
                <w:sz w:val="24"/>
              </w:rPr>
              <w:lastRenderedPageBreak/>
              <w:t>其应用</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计</w:t>
            </w:r>
            <w:r w:rsidRPr="00700BC5">
              <w:rPr>
                <w:rFonts w:ascii="宋体" w:hAnsi="宋体" w:cs="宋体" w:hint="eastAsia"/>
                <w:color w:val="2D2D2D"/>
                <w:kern w:val="0"/>
                <w:sz w:val="24"/>
              </w:rPr>
              <w:lastRenderedPageBreak/>
              <w:t>算机与通讯</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2016年</w:t>
            </w:r>
            <w:r w:rsidRPr="00700BC5">
              <w:rPr>
                <w:rFonts w:ascii="宋体" w:hAnsi="宋体" w:cs="宋体" w:hint="eastAsia"/>
                <w:color w:val="2D2D2D"/>
                <w:kern w:val="0"/>
                <w:sz w:val="24"/>
              </w:rPr>
              <w:lastRenderedPageBreak/>
              <w:t>-2017年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16HASTIT034</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刘 扬</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华北水利水电大学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机器学习，时间序列分析，数据挖掘</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计算机与通讯</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16HASTIT035</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张明川</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河南科技大学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认知网络、物联网、下一代互联网、信息中心网络</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计算机与通讯</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16HASTIT036</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杜保强</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郑州轻工业学院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信息处理技术</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计算机与通讯</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16HASTIT037</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曹海旺</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郑州航空工业管理学院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信息系统，建模与仿真</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计算机与通讯</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16HASTIT038</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张 琳</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华北水利水电大学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科学计量学与科技管理</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管理科学与工程</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16HASTIT039</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查正邦</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洛阳师范学院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代数编码</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数学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16HASTIT040</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张理涛</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郑州航空工业管理学院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数值代数与科学计算及应用</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数学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16HASTIT041</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梁 静</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进化计算,稀疏优化</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数学</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16HASTIT042</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白 莹</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凝聚态物理</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物理</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16HASTIT043</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毛艳丽</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材料的光电性能</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物理</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16HASTIT044</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赵建果</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洛阳师范学院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半导体材料及多铁材料的光学和磁学性质</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物理</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16HASTIT045</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白春旭</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安阳师范学院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相对论性费米子的量子输运</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物理</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16HASTIT046</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卜旭辉</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河南理工大学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控制理论与应用</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电子科学技术</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16HASTIT047</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周大伟</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南阳师范学院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凝聚态理论；第一原理</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物理</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16HASTIT048</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郭东杰</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郑州轻工业学院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智能材料与结构</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先进制造</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lastRenderedPageBreak/>
              <w:t>16HASTIT049</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王华杰</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中原工学院</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表面加工</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先进制造</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r w:rsidR="00700BC5" w:rsidRPr="00700BC5">
        <w:trPr>
          <w:tblCellSpacing w:w="15" w:type="dxa"/>
          <w:jc w:val="center"/>
        </w:trPr>
        <w:tc>
          <w:tcPr>
            <w:tcW w:w="132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16HASTIT050</w:t>
            </w:r>
          </w:p>
        </w:tc>
        <w:tc>
          <w:tcPr>
            <w:tcW w:w="88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邱然锋</w:t>
            </w:r>
          </w:p>
        </w:tc>
        <w:tc>
          <w:tcPr>
            <w:tcW w:w="190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河南科技大学</w:t>
            </w:r>
          </w:p>
        </w:tc>
        <w:tc>
          <w:tcPr>
            <w:tcW w:w="2010"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异种材料连接</w:t>
            </w:r>
          </w:p>
        </w:tc>
        <w:tc>
          <w:tcPr>
            <w:tcW w:w="103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先进制造</w:t>
            </w:r>
          </w:p>
        </w:tc>
        <w:tc>
          <w:tcPr>
            <w:tcW w:w="1545" w:type="dxa"/>
            <w:tcBorders>
              <w:top w:val="outset" w:sz="6" w:space="0" w:color="auto"/>
              <w:left w:val="outset" w:sz="6" w:space="0" w:color="auto"/>
              <w:bottom w:val="outset" w:sz="6" w:space="0" w:color="auto"/>
              <w:right w:val="outset" w:sz="6" w:space="0" w:color="auto"/>
            </w:tcBorders>
            <w:vAlign w:val="center"/>
          </w:tcPr>
          <w:p w:rsidR="00700BC5" w:rsidRPr="00700BC5" w:rsidRDefault="00700BC5" w:rsidP="00700BC5">
            <w:pPr>
              <w:widowControl/>
              <w:spacing w:before="100" w:beforeAutospacing="1" w:after="100" w:afterAutospacing="1"/>
              <w:ind w:firstLine="480"/>
              <w:jc w:val="left"/>
              <w:rPr>
                <w:rFonts w:ascii="宋体" w:hAnsi="宋体" w:cs="宋体"/>
                <w:color w:val="2D2D2D"/>
                <w:kern w:val="0"/>
                <w:sz w:val="24"/>
              </w:rPr>
            </w:pPr>
            <w:r w:rsidRPr="00700BC5">
              <w:rPr>
                <w:rFonts w:ascii="宋体" w:hAnsi="宋体" w:cs="宋体" w:hint="eastAsia"/>
                <w:color w:val="2D2D2D"/>
                <w:kern w:val="0"/>
                <w:sz w:val="24"/>
              </w:rPr>
              <w:t>2016年-2017年</w:t>
            </w:r>
          </w:p>
        </w:tc>
      </w:tr>
    </w:tbl>
    <w:p w:rsidR="00700BC5" w:rsidRDefault="00700BC5"/>
    <w:sectPr w:rsidR="00700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C5"/>
    <w:rsid w:val="006E1895"/>
    <w:rsid w:val="00700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00BC5"/>
    <w:pPr>
      <w:widowControl/>
      <w:spacing w:before="100" w:beforeAutospacing="1" w:after="100" w:afterAutospacing="1"/>
      <w:ind w:firstLine="480"/>
      <w:jc w:val="left"/>
    </w:pPr>
    <w:rPr>
      <w:rFonts w:ascii="宋体" w:hAnsi="宋体" w:cs="宋体"/>
      <w:kern w:val="0"/>
      <w:sz w:val="24"/>
    </w:rPr>
  </w:style>
  <w:style w:type="character" w:styleId="a4">
    <w:name w:val="Strong"/>
    <w:basedOn w:val="a0"/>
    <w:qFormat/>
    <w:rsid w:val="00700B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00BC5"/>
    <w:pPr>
      <w:widowControl/>
      <w:spacing w:before="100" w:beforeAutospacing="1" w:after="100" w:afterAutospacing="1"/>
      <w:ind w:firstLine="480"/>
      <w:jc w:val="left"/>
    </w:pPr>
    <w:rPr>
      <w:rFonts w:ascii="宋体" w:hAnsi="宋体" w:cs="宋体"/>
      <w:kern w:val="0"/>
      <w:sz w:val="24"/>
    </w:rPr>
  </w:style>
  <w:style w:type="character" w:styleId="a4">
    <w:name w:val="Strong"/>
    <w:basedOn w:val="a0"/>
    <w:qFormat/>
    <w:rsid w:val="00700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2744">
      <w:bodyDiv w:val="1"/>
      <w:marLeft w:val="0"/>
      <w:marRight w:val="0"/>
      <w:marTop w:val="0"/>
      <w:marBottom w:val="0"/>
      <w:divBdr>
        <w:top w:val="none" w:sz="0" w:space="0" w:color="auto"/>
        <w:left w:val="none" w:sz="0" w:space="0" w:color="auto"/>
        <w:bottom w:val="none" w:sz="0" w:space="0" w:color="auto"/>
        <w:right w:val="none" w:sz="0" w:space="0" w:color="auto"/>
      </w:divBdr>
      <w:divsChild>
        <w:div w:id="1556700717">
          <w:marLeft w:val="0"/>
          <w:marRight w:val="0"/>
          <w:marTop w:val="0"/>
          <w:marBottom w:val="0"/>
          <w:divBdr>
            <w:top w:val="none" w:sz="0" w:space="0" w:color="auto"/>
            <w:left w:val="none" w:sz="0" w:space="0" w:color="auto"/>
            <w:bottom w:val="none" w:sz="0" w:space="0" w:color="auto"/>
            <w:right w:val="none" w:sz="0" w:space="0" w:color="auto"/>
          </w:divBdr>
          <w:divsChild>
            <w:div w:id="741829505">
              <w:marLeft w:val="0"/>
              <w:marRight w:val="0"/>
              <w:marTop w:val="0"/>
              <w:marBottom w:val="0"/>
              <w:divBdr>
                <w:top w:val="none" w:sz="0" w:space="0" w:color="auto"/>
                <w:left w:val="none" w:sz="0" w:space="0" w:color="auto"/>
                <w:bottom w:val="none" w:sz="0" w:space="0" w:color="auto"/>
                <w:right w:val="none" w:sz="0" w:space="0" w:color="auto"/>
              </w:divBdr>
              <w:divsChild>
                <w:div w:id="1121412581">
                  <w:marLeft w:val="0"/>
                  <w:marRight w:val="0"/>
                  <w:marTop w:val="120"/>
                  <w:marBottom w:val="0"/>
                  <w:divBdr>
                    <w:top w:val="none" w:sz="0" w:space="0" w:color="auto"/>
                    <w:left w:val="none" w:sz="0" w:space="0" w:color="auto"/>
                    <w:bottom w:val="none" w:sz="0" w:space="0" w:color="auto"/>
                    <w:right w:val="none" w:sz="0" w:space="0" w:color="auto"/>
                  </w:divBdr>
                  <w:divsChild>
                    <w:div w:id="2038892122">
                      <w:marLeft w:val="0"/>
                      <w:marRight w:val="0"/>
                      <w:marTop w:val="0"/>
                      <w:marBottom w:val="0"/>
                      <w:divBdr>
                        <w:top w:val="none" w:sz="0" w:space="0" w:color="auto"/>
                        <w:left w:val="none" w:sz="0" w:space="0" w:color="auto"/>
                        <w:bottom w:val="none" w:sz="0" w:space="0" w:color="auto"/>
                        <w:right w:val="none" w:sz="0" w:space="0" w:color="auto"/>
                      </w:divBdr>
                      <w:divsChild>
                        <w:div w:id="454714972">
                          <w:marLeft w:val="0"/>
                          <w:marRight w:val="0"/>
                          <w:marTop w:val="0"/>
                          <w:marBottom w:val="0"/>
                          <w:divBdr>
                            <w:top w:val="none" w:sz="0" w:space="0" w:color="auto"/>
                            <w:left w:val="single" w:sz="6" w:space="15" w:color="CCCCCC"/>
                            <w:bottom w:val="single" w:sz="6" w:space="15" w:color="CCCCCC"/>
                            <w:right w:val="single" w:sz="6" w:space="15" w:color="CCCCCC"/>
                          </w:divBdr>
                          <w:divsChild>
                            <w:div w:id="595751828">
                              <w:marLeft w:val="0"/>
                              <w:marRight w:val="0"/>
                              <w:marTop w:val="150"/>
                              <w:marBottom w:val="0"/>
                              <w:divBdr>
                                <w:top w:val="none" w:sz="0" w:space="0" w:color="auto"/>
                                <w:left w:val="none" w:sz="0" w:space="0" w:color="auto"/>
                                <w:bottom w:val="none" w:sz="0" w:space="0" w:color="auto"/>
                                <w:right w:val="none" w:sz="0" w:space="0" w:color="auto"/>
                              </w:divBdr>
                              <w:divsChild>
                                <w:div w:id="779644094">
                                  <w:marLeft w:val="0"/>
                                  <w:marRight w:val="0"/>
                                  <w:marTop w:val="0"/>
                                  <w:marBottom w:val="0"/>
                                  <w:divBdr>
                                    <w:top w:val="none" w:sz="0" w:space="0" w:color="auto"/>
                                    <w:left w:val="none" w:sz="0" w:space="0" w:color="auto"/>
                                    <w:bottom w:val="none" w:sz="0" w:space="0" w:color="auto"/>
                                    <w:right w:val="none" w:sz="0" w:space="0" w:color="auto"/>
                                  </w:divBdr>
                                </w:div>
                                <w:div w:id="804155012">
                                  <w:marLeft w:val="0"/>
                                  <w:marRight w:val="0"/>
                                  <w:marTop w:val="0"/>
                                  <w:marBottom w:val="0"/>
                                  <w:divBdr>
                                    <w:top w:val="none" w:sz="0" w:space="0" w:color="auto"/>
                                    <w:left w:val="none" w:sz="0" w:space="0" w:color="auto"/>
                                    <w:bottom w:val="none" w:sz="0" w:space="0" w:color="auto"/>
                                    <w:right w:val="none" w:sz="0" w:space="0" w:color="auto"/>
                                  </w:divBdr>
                                </w:div>
                                <w:div w:id="971253003">
                                  <w:marLeft w:val="0"/>
                                  <w:marRight w:val="0"/>
                                  <w:marTop w:val="0"/>
                                  <w:marBottom w:val="0"/>
                                  <w:divBdr>
                                    <w:top w:val="none" w:sz="0" w:space="0" w:color="auto"/>
                                    <w:left w:val="none" w:sz="0" w:space="0" w:color="auto"/>
                                    <w:bottom w:val="none" w:sz="0" w:space="0" w:color="auto"/>
                                    <w:right w:val="none" w:sz="0" w:space="0" w:color="auto"/>
                                  </w:divBdr>
                                  <w:divsChild>
                                    <w:div w:id="386878092">
                                      <w:marLeft w:val="0"/>
                                      <w:marRight w:val="0"/>
                                      <w:marTop w:val="0"/>
                                      <w:marBottom w:val="0"/>
                                      <w:divBdr>
                                        <w:top w:val="none" w:sz="0" w:space="0" w:color="auto"/>
                                        <w:left w:val="none" w:sz="0" w:space="0" w:color="auto"/>
                                        <w:bottom w:val="none" w:sz="0" w:space="0" w:color="auto"/>
                                        <w:right w:val="none" w:sz="0" w:space="0" w:color="auto"/>
                                      </w:divBdr>
                                    </w:div>
                                    <w:div w:id="1367562926">
                                      <w:marLeft w:val="0"/>
                                      <w:marRight w:val="0"/>
                                      <w:marTop w:val="0"/>
                                      <w:marBottom w:val="0"/>
                                      <w:divBdr>
                                        <w:top w:val="none" w:sz="0" w:space="0" w:color="auto"/>
                                        <w:left w:val="none" w:sz="0" w:space="0" w:color="auto"/>
                                        <w:bottom w:val="none" w:sz="0" w:space="0" w:color="auto"/>
                                        <w:right w:val="none" w:sz="0" w:space="0" w:color="auto"/>
                                      </w:divBdr>
                                    </w:div>
                                    <w:div w:id="1596282197">
                                      <w:marLeft w:val="0"/>
                                      <w:marRight w:val="0"/>
                                      <w:marTop w:val="0"/>
                                      <w:marBottom w:val="0"/>
                                      <w:divBdr>
                                        <w:top w:val="none" w:sz="0" w:space="0" w:color="auto"/>
                                        <w:left w:val="none" w:sz="0" w:space="0" w:color="auto"/>
                                        <w:bottom w:val="none" w:sz="0" w:space="0" w:color="auto"/>
                                        <w:right w:val="none" w:sz="0" w:space="0" w:color="auto"/>
                                      </w:divBdr>
                                    </w:div>
                                    <w:div w:id="1904485447">
                                      <w:marLeft w:val="0"/>
                                      <w:marRight w:val="0"/>
                                      <w:marTop w:val="0"/>
                                      <w:marBottom w:val="0"/>
                                      <w:divBdr>
                                        <w:top w:val="none" w:sz="0" w:space="0" w:color="auto"/>
                                        <w:left w:val="none" w:sz="0" w:space="0" w:color="auto"/>
                                        <w:bottom w:val="none" w:sz="0" w:space="0" w:color="auto"/>
                                        <w:right w:val="none" w:sz="0" w:space="0" w:color="auto"/>
                                      </w:divBdr>
                                    </w:div>
                                  </w:divsChild>
                                </w:div>
                                <w:div w:id="1061443789">
                                  <w:marLeft w:val="0"/>
                                  <w:marRight w:val="0"/>
                                  <w:marTop w:val="0"/>
                                  <w:marBottom w:val="0"/>
                                  <w:divBdr>
                                    <w:top w:val="none" w:sz="0" w:space="0" w:color="auto"/>
                                    <w:left w:val="none" w:sz="0" w:space="0" w:color="auto"/>
                                    <w:bottom w:val="none" w:sz="0" w:space="0" w:color="auto"/>
                                    <w:right w:val="none" w:sz="0" w:space="0" w:color="auto"/>
                                  </w:divBdr>
                                </w:div>
                                <w:div w:id="1115321995">
                                  <w:marLeft w:val="0"/>
                                  <w:marRight w:val="0"/>
                                  <w:marTop w:val="0"/>
                                  <w:marBottom w:val="0"/>
                                  <w:divBdr>
                                    <w:top w:val="none" w:sz="0" w:space="0" w:color="auto"/>
                                    <w:left w:val="none" w:sz="0" w:space="0" w:color="auto"/>
                                    <w:bottom w:val="none" w:sz="0" w:space="0" w:color="auto"/>
                                    <w:right w:val="none" w:sz="0" w:space="0" w:color="auto"/>
                                  </w:divBdr>
                                </w:div>
                                <w:div w:id="1267734004">
                                  <w:marLeft w:val="0"/>
                                  <w:marRight w:val="0"/>
                                  <w:marTop w:val="0"/>
                                  <w:marBottom w:val="0"/>
                                  <w:divBdr>
                                    <w:top w:val="none" w:sz="0" w:space="0" w:color="auto"/>
                                    <w:left w:val="none" w:sz="0" w:space="0" w:color="auto"/>
                                    <w:bottom w:val="none" w:sz="0" w:space="0" w:color="auto"/>
                                    <w:right w:val="none" w:sz="0" w:space="0" w:color="auto"/>
                                  </w:divBdr>
                                </w:div>
                                <w:div w:id="1276592633">
                                  <w:marLeft w:val="0"/>
                                  <w:marRight w:val="0"/>
                                  <w:marTop w:val="0"/>
                                  <w:marBottom w:val="0"/>
                                  <w:divBdr>
                                    <w:top w:val="none" w:sz="0" w:space="0" w:color="auto"/>
                                    <w:left w:val="none" w:sz="0" w:space="0" w:color="auto"/>
                                    <w:bottom w:val="none" w:sz="0" w:space="0" w:color="auto"/>
                                    <w:right w:val="none" w:sz="0" w:space="0" w:color="auto"/>
                                  </w:divBdr>
                                </w:div>
                                <w:div w:id="1313020727">
                                  <w:marLeft w:val="0"/>
                                  <w:marRight w:val="0"/>
                                  <w:marTop w:val="0"/>
                                  <w:marBottom w:val="0"/>
                                  <w:divBdr>
                                    <w:top w:val="none" w:sz="0" w:space="0" w:color="auto"/>
                                    <w:left w:val="none" w:sz="0" w:space="0" w:color="auto"/>
                                    <w:bottom w:val="none" w:sz="0" w:space="0" w:color="auto"/>
                                    <w:right w:val="none" w:sz="0" w:space="0" w:color="auto"/>
                                  </w:divBdr>
                                </w:div>
                                <w:div w:id="1451245288">
                                  <w:marLeft w:val="0"/>
                                  <w:marRight w:val="0"/>
                                  <w:marTop w:val="0"/>
                                  <w:marBottom w:val="0"/>
                                  <w:divBdr>
                                    <w:top w:val="none" w:sz="0" w:space="0" w:color="auto"/>
                                    <w:left w:val="none" w:sz="0" w:space="0" w:color="auto"/>
                                    <w:bottom w:val="none" w:sz="0" w:space="0" w:color="auto"/>
                                    <w:right w:val="none" w:sz="0" w:space="0" w:color="auto"/>
                                  </w:divBdr>
                                </w:div>
                                <w:div w:id="1663310069">
                                  <w:marLeft w:val="0"/>
                                  <w:marRight w:val="0"/>
                                  <w:marTop w:val="0"/>
                                  <w:marBottom w:val="0"/>
                                  <w:divBdr>
                                    <w:top w:val="none" w:sz="0" w:space="0" w:color="auto"/>
                                    <w:left w:val="none" w:sz="0" w:space="0" w:color="auto"/>
                                    <w:bottom w:val="none" w:sz="0" w:space="0" w:color="auto"/>
                                    <w:right w:val="none" w:sz="0" w:space="0" w:color="auto"/>
                                  </w:divBdr>
                                </w:div>
                                <w:div w:id="1676806484">
                                  <w:marLeft w:val="0"/>
                                  <w:marRight w:val="0"/>
                                  <w:marTop w:val="0"/>
                                  <w:marBottom w:val="0"/>
                                  <w:divBdr>
                                    <w:top w:val="none" w:sz="0" w:space="0" w:color="auto"/>
                                    <w:left w:val="none" w:sz="0" w:space="0" w:color="auto"/>
                                    <w:bottom w:val="none" w:sz="0" w:space="0" w:color="auto"/>
                                    <w:right w:val="none" w:sz="0" w:space="0" w:color="auto"/>
                                  </w:divBdr>
                                </w:div>
                                <w:div w:id="1790390114">
                                  <w:marLeft w:val="0"/>
                                  <w:marRight w:val="0"/>
                                  <w:marTop w:val="0"/>
                                  <w:marBottom w:val="0"/>
                                  <w:divBdr>
                                    <w:top w:val="none" w:sz="0" w:space="0" w:color="auto"/>
                                    <w:left w:val="none" w:sz="0" w:space="0" w:color="auto"/>
                                    <w:bottom w:val="none" w:sz="0" w:space="0" w:color="auto"/>
                                    <w:right w:val="none" w:sz="0" w:space="0" w:color="auto"/>
                                  </w:divBdr>
                                </w:div>
                                <w:div w:id="1832990283">
                                  <w:marLeft w:val="0"/>
                                  <w:marRight w:val="0"/>
                                  <w:marTop w:val="0"/>
                                  <w:marBottom w:val="0"/>
                                  <w:divBdr>
                                    <w:top w:val="none" w:sz="0" w:space="0" w:color="auto"/>
                                    <w:left w:val="none" w:sz="0" w:space="0" w:color="auto"/>
                                    <w:bottom w:val="none" w:sz="0" w:space="0" w:color="auto"/>
                                    <w:right w:val="none" w:sz="0" w:space="0" w:color="auto"/>
                                  </w:divBdr>
                                </w:div>
                                <w:div w:id="1846822252">
                                  <w:marLeft w:val="0"/>
                                  <w:marRight w:val="0"/>
                                  <w:marTop w:val="0"/>
                                  <w:marBottom w:val="0"/>
                                  <w:divBdr>
                                    <w:top w:val="none" w:sz="0" w:space="0" w:color="auto"/>
                                    <w:left w:val="none" w:sz="0" w:space="0" w:color="auto"/>
                                    <w:bottom w:val="none" w:sz="0" w:space="0" w:color="auto"/>
                                    <w:right w:val="none" w:sz="0" w:space="0" w:color="auto"/>
                                  </w:divBdr>
                                </w:div>
                                <w:div w:id="19290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763</Words>
  <Characters>4354</Characters>
  <Application>Microsoft Office Word</Application>
  <DocSecurity>0</DocSecurity>
  <Lines>36</Lines>
  <Paragraphs>10</Paragraphs>
  <ScaleCrop>false</ScaleCrop>
  <Company>China</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2017-01-23T12:44:00Z</dcterms:created>
  <dcterms:modified xsi:type="dcterms:W3CDTF">2017-01-23T12:44:00Z</dcterms:modified>
</cp:coreProperties>
</file>